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64DC99" w14:textId="0E6931AA" w:rsidR="00CB5872" w:rsidRPr="00CB5872" w:rsidRDefault="00CB5872" w:rsidP="00CB58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5872">
        <w:rPr>
          <w:rFonts w:ascii="Times New Roman" w:hAnsi="Times New Roman" w:cs="Times New Roman"/>
          <w:b/>
          <w:bCs/>
          <w:sz w:val="24"/>
          <w:szCs w:val="24"/>
        </w:rPr>
        <w:t>Права и обязанности граждан в сфере охраны здоровья</w:t>
      </w:r>
    </w:p>
    <w:p w14:paraId="4A566F25" w14:textId="0F2B19DC" w:rsidR="00CB5872" w:rsidRPr="00CB5872" w:rsidRDefault="00CB5872" w:rsidP="00CB5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5872">
        <w:rPr>
          <w:rFonts w:ascii="Times New Roman" w:hAnsi="Times New Roman" w:cs="Times New Roman"/>
          <w:sz w:val="24"/>
          <w:szCs w:val="24"/>
        </w:rPr>
        <w:t>Согласно Федеральному закону от 21 ноября 2011 года № 323-ФЗ «Об основах охраны здоровья граждан в Российской Федерации» каждый имеет право на охрану здоровья и право на медицинскую помощь в гарантированном объеме, оказываемую без взимания платы в соответствии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14:paraId="70F2CD8F" w14:textId="4E9B92AE" w:rsidR="00CB5872" w:rsidRPr="00892B33" w:rsidRDefault="009B1DB6" w:rsidP="00CB587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92B33">
        <w:rPr>
          <w:rFonts w:ascii="Times New Roman" w:hAnsi="Times New Roman" w:cs="Times New Roman"/>
          <w:b/>
          <w:bCs/>
        </w:rPr>
        <w:t xml:space="preserve">ООО </w:t>
      </w:r>
      <w:r w:rsidR="0043029F">
        <w:rPr>
          <w:rFonts w:ascii="Times New Roman" w:hAnsi="Times New Roman" w:cs="Times New Roman"/>
          <w:b/>
          <w:bCs/>
        </w:rPr>
        <w:t>«</w:t>
      </w:r>
      <w:r w:rsidR="00660F7F">
        <w:rPr>
          <w:rFonts w:ascii="Times New Roman" w:hAnsi="Times New Roman" w:cs="Times New Roman"/>
          <w:b/>
          <w:bCs/>
        </w:rPr>
        <w:t>Международный медицинский центр «УРО-ПРО</w:t>
      </w:r>
      <w:r w:rsidRPr="00892B33">
        <w:rPr>
          <w:rFonts w:ascii="Times New Roman" w:hAnsi="Times New Roman" w:cs="Times New Roman"/>
          <w:b/>
          <w:bCs/>
        </w:rPr>
        <w:t>»</w:t>
      </w:r>
      <w:r w:rsidR="00660F7F">
        <w:rPr>
          <w:rFonts w:ascii="Times New Roman" w:hAnsi="Times New Roman" w:cs="Times New Roman"/>
          <w:b/>
          <w:bCs/>
        </w:rPr>
        <w:t xml:space="preserve">, </w:t>
      </w:r>
      <w:r w:rsidR="00660F7F" w:rsidRPr="00660F7F">
        <w:rPr>
          <w:rFonts w:ascii="Times New Roman" w:hAnsi="Times New Roman" w:cs="Times New Roman"/>
          <w:b/>
          <w:bCs/>
        </w:rPr>
        <w:t>ИНН 2317037613, ОГРН: 1032309870317</w:t>
      </w:r>
      <w:r w:rsidR="00660F7F">
        <w:rPr>
          <w:rFonts w:ascii="Times New Roman" w:hAnsi="Times New Roman" w:cs="Times New Roman"/>
          <w:b/>
          <w:bCs/>
        </w:rPr>
        <w:t xml:space="preserve">, адрес: </w:t>
      </w:r>
      <w:r w:rsidR="00660F7F" w:rsidRPr="00660F7F">
        <w:rPr>
          <w:rFonts w:ascii="Times New Roman" w:hAnsi="Times New Roman" w:cs="Times New Roman"/>
          <w:b/>
          <w:bCs/>
        </w:rPr>
        <w:t>354340, г. Сочи, ул. Параллельная, 9 литер 5</w:t>
      </w:r>
      <w:r w:rsidR="00660F7F">
        <w:rPr>
          <w:rFonts w:ascii="Times New Roman" w:hAnsi="Times New Roman" w:cs="Times New Roman"/>
          <w:b/>
          <w:bCs/>
        </w:rPr>
        <w:t xml:space="preserve">, </w:t>
      </w:r>
      <w:r w:rsidR="00CB5872" w:rsidRPr="00660F7F">
        <w:rPr>
          <w:rFonts w:ascii="Times New Roman" w:hAnsi="Times New Roman" w:cs="Times New Roman"/>
          <w:b/>
          <w:sz w:val="24"/>
          <w:szCs w:val="24"/>
        </w:rPr>
        <w:t>является частным медицинским центром, и все оказываемые услуги,</w:t>
      </w:r>
      <w:r w:rsidR="00892B33" w:rsidRPr="00660F7F">
        <w:rPr>
          <w:rFonts w:ascii="Times New Roman" w:hAnsi="Times New Roman" w:cs="Times New Roman"/>
          <w:b/>
          <w:sz w:val="24"/>
          <w:szCs w:val="24"/>
        </w:rPr>
        <w:t xml:space="preserve"> оказываются на платной основе</w:t>
      </w:r>
      <w:r w:rsidR="00CB5872" w:rsidRPr="00660F7F">
        <w:rPr>
          <w:rFonts w:ascii="Times New Roman" w:hAnsi="Times New Roman" w:cs="Times New Roman"/>
          <w:b/>
          <w:sz w:val="24"/>
          <w:szCs w:val="24"/>
        </w:rPr>
        <w:t>.</w:t>
      </w:r>
      <w:r w:rsidR="00CB5872" w:rsidRPr="00892B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520E3C4" w14:textId="77777777" w:rsidR="00660F7F" w:rsidRPr="00B65532" w:rsidRDefault="00660F7F" w:rsidP="00CB5872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65532">
        <w:rPr>
          <w:rFonts w:ascii="Times New Roman" w:hAnsi="Times New Roman" w:cs="Times New Roman"/>
          <w:sz w:val="24"/>
          <w:szCs w:val="24"/>
          <w:highlight w:val="yellow"/>
        </w:rPr>
        <w:t xml:space="preserve">Медицинский центр не является участником Программы </w:t>
      </w:r>
      <w:r w:rsidRPr="00B65532">
        <w:rPr>
          <w:rFonts w:ascii="Times New Roman" w:hAnsi="Times New Roman" w:cs="Times New Roman"/>
          <w:bCs/>
          <w:sz w:val="24"/>
          <w:szCs w:val="24"/>
          <w:highlight w:val="yellow"/>
        </w:rPr>
        <w:t>государственных</w:t>
      </w:r>
      <w:r w:rsidRPr="00B65532">
        <w:rPr>
          <w:rFonts w:ascii="Times New Roman" w:hAnsi="Times New Roman" w:cs="Times New Roman"/>
          <w:sz w:val="24"/>
          <w:szCs w:val="24"/>
          <w:highlight w:val="yellow"/>
        </w:rPr>
        <w:t> </w:t>
      </w:r>
      <w:r w:rsidRPr="00B65532">
        <w:rPr>
          <w:rFonts w:ascii="Times New Roman" w:hAnsi="Times New Roman" w:cs="Times New Roman"/>
          <w:bCs/>
          <w:sz w:val="24"/>
          <w:szCs w:val="24"/>
          <w:highlight w:val="yellow"/>
        </w:rPr>
        <w:t>гарантий</w:t>
      </w:r>
      <w:r w:rsidRPr="00B65532">
        <w:rPr>
          <w:rFonts w:ascii="Times New Roman" w:hAnsi="Times New Roman" w:cs="Times New Roman"/>
          <w:sz w:val="24"/>
          <w:szCs w:val="24"/>
          <w:highlight w:val="yellow"/>
        </w:rPr>
        <w:t xml:space="preserve"> бесплатного оказания гражданам медицинской помощи. </w:t>
      </w:r>
    </w:p>
    <w:p w14:paraId="18C6BF22" w14:textId="657BCA9B" w:rsidR="00660F7F" w:rsidRDefault="00660F7F" w:rsidP="00660F7F">
      <w:pPr>
        <w:jc w:val="both"/>
        <w:rPr>
          <w:rFonts w:ascii="Times New Roman" w:hAnsi="Times New Roman" w:cs="Times New Roman"/>
          <w:sz w:val="24"/>
          <w:szCs w:val="24"/>
        </w:rPr>
      </w:pPr>
      <w:r w:rsidRPr="00B65532">
        <w:rPr>
          <w:rFonts w:ascii="Times New Roman" w:hAnsi="Times New Roman" w:cs="Times New Roman"/>
          <w:sz w:val="24"/>
          <w:szCs w:val="24"/>
          <w:highlight w:val="yellow"/>
        </w:rPr>
        <w:t>С реестром медицинских организаций осуществл</w:t>
      </w:r>
      <w:r w:rsidR="00B65532" w:rsidRPr="00B65532">
        <w:rPr>
          <w:rFonts w:ascii="Times New Roman" w:hAnsi="Times New Roman" w:cs="Times New Roman"/>
          <w:sz w:val="24"/>
          <w:szCs w:val="24"/>
          <w:highlight w:val="yellow"/>
        </w:rPr>
        <w:t>яющих</w:t>
      </w:r>
      <w:r w:rsidRPr="00B65532">
        <w:rPr>
          <w:rFonts w:ascii="Times New Roman" w:hAnsi="Times New Roman" w:cs="Times New Roman"/>
          <w:sz w:val="24"/>
          <w:szCs w:val="24"/>
          <w:highlight w:val="yellow"/>
        </w:rPr>
        <w:t xml:space="preserve"> деятельност</w:t>
      </w:r>
      <w:r w:rsidR="00B65532" w:rsidRPr="00B65532">
        <w:rPr>
          <w:rFonts w:ascii="Times New Roman" w:hAnsi="Times New Roman" w:cs="Times New Roman"/>
          <w:sz w:val="24"/>
          <w:szCs w:val="24"/>
          <w:highlight w:val="yellow"/>
        </w:rPr>
        <w:t>ь</w:t>
      </w:r>
      <w:r w:rsidRPr="00B65532">
        <w:rPr>
          <w:rFonts w:ascii="Times New Roman" w:hAnsi="Times New Roman" w:cs="Times New Roman"/>
          <w:sz w:val="24"/>
          <w:szCs w:val="24"/>
          <w:highlight w:val="yellow"/>
        </w:rPr>
        <w:t xml:space="preserve"> в сфере ОМС на территории Краснодарского края в 2024 году (реестр МО)</w:t>
      </w:r>
      <w:r w:rsidR="00B65532" w:rsidRPr="00B65532">
        <w:rPr>
          <w:rFonts w:ascii="Times New Roman" w:hAnsi="Times New Roman" w:cs="Times New Roman"/>
          <w:sz w:val="24"/>
          <w:szCs w:val="24"/>
          <w:highlight w:val="yellow"/>
        </w:rPr>
        <w:t xml:space="preserve"> можно ознакомиться на сайте Территориального фонда обязательного медицинского страхования по Краснодарскому краю - </w:t>
      </w:r>
      <w:hyperlink r:id="rId6" w:history="1">
        <w:r w:rsidR="00B65532" w:rsidRPr="00B65532">
          <w:rPr>
            <w:rStyle w:val="a3"/>
            <w:rFonts w:ascii="Times New Roman" w:hAnsi="Times New Roman" w:cs="Times New Roman"/>
            <w:sz w:val="24"/>
            <w:szCs w:val="24"/>
            <w:highlight w:val="yellow"/>
          </w:rPr>
          <w:t>http://www.kubanoms.ru/uchr_oms.html</w:t>
        </w:r>
      </w:hyperlink>
      <w:r w:rsidR="00B6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DC4CF1A" w14:textId="1AA6C7D6" w:rsidR="00CB5872" w:rsidRDefault="00CB5872" w:rsidP="00660F7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F2501C" w14:textId="7642EC6E" w:rsidR="00363DF7" w:rsidRPr="00363DF7" w:rsidRDefault="00C65D74" w:rsidP="00363DF7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363DF7" w:rsidRPr="00363DF7">
          <w:rPr>
            <w:rFonts w:ascii="Times New Roman" w:hAnsi="Times New Roman" w:cs="Times New Roman"/>
            <w:b/>
            <w:bCs/>
            <w:sz w:val="24"/>
            <w:szCs w:val="24"/>
          </w:rPr>
          <w:t>Федеральный закон от 21 ноября 2011</w:t>
        </w:r>
        <w:r w:rsidR="00363DF7" w:rsidRPr="00363DF7"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t> </w:t>
        </w:r>
        <w:r w:rsidR="00363DF7" w:rsidRPr="00363DF7">
          <w:rPr>
            <w:rFonts w:ascii="Times New Roman" w:hAnsi="Times New Roman" w:cs="Times New Roman"/>
            <w:b/>
            <w:bCs/>
            <w:sz w:val="24"/>
            <w:szCs w:val="24"/>
          </w:rPr>
          <w:t xml:space="preserve">г. </w:t>
        </w:r>
        <w:r w:rsidR="00363DF7" w:rsidRPr="00363DF7">
          <w:rPr>
            <w:rFonts w:ascii="Times New Roman" w:hAnsi="Times New Roman" w:cs="Times New Roman"/>
            <w:b/>
            <w:bCs/>
            <w:sz w:val="24"/>
            <w:szCs w:val="24"/>
            <w:lang w:val="en-US"/>
          </w:rPr>
          <w:t>N </w:t>
        </w:r>
        <w:r w:rsidR="00363DF7" w:rsidRPr="00363DF7">
          <w:rPr>
            <w:rFonts w:ascii="Times New Roman" w:hAnsi="Times New Roman" w:cs="Times New Roman"/>
            <w:b/>
            <w:bCs/>
            <w:sz w:val="24"/>
            <w:szCs w:val="24"/>
          </w:rPr>
          <w:t>323-ФЗ</w:t>
        </w:r>
        <w:r w:rsidR="009B1DB6">
          <w:rPr>
            <w:rFonts w:ascii="Times New Roman" w:hAnsi="Times New Roman" w:cs="Times New Roman"/>
            <w:b/>
            <w:bCs/>
            <w:sz w:val="24"/>
            <w:szCs w:val="24"/>
          </w:rPr>
          <w:t xml:space="preserve"> </w:t>
        </w:r>
        <w:r w:rsidR="00363DF7" w:rsidRPr="00363DF7">
          <w:rPr>
            <w:rFonts w:ascii="Times New Roman" w:hAnsi="Times New Roman" w:cs="Times New Roman"/>
            <w:b/>
            <w:bCs/>
            <w:sz w:val="24"/>
            <w:szCs w:val="24"/>
          </w:rPr>
          <w:t>"Об основах охраны здоровья граждан в Российской Федерации</w:t>
        </w:r>
      </w:hyperlink>
    </w:p>
    <w:p w14:paraId="50486384" w14:textId="77777777" w:rsidR="00363DF7" w:rsidRPr="00363DF7" w:rsidRDefault="00363DF7" w:rsidP="00363D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DF7">
        <w:rPr>
          <w:rFonts w:ascii="Times New Roman" w:hAnsi="Times New Roman" w:cs="Times New Roman"/>
          <w:b/>
          <w:bCs/>
          <w:sz w:val="24"/>
          <w:szCs w:val="24"/>
        </w:rPr>
        <w:t>Статья 18. Право на охрану здоровья</w:t>
      </w:r>
    </w:p>
    <w:p w14:paraId="092182AF" w14:textId="448B56A4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1. Каждый имеет право на охрану здоровья.</w:t>
      </w:r>
    </w:p>
    <w:p w14:paraId="659F3090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2. Право на охрану здоровья обеспечивается охраной окружающей среды, созданием безопасных условий труда, благоприятных условий труда, быта, отдыха, воспитания и обучения граждан, производством и реализацией продуктов питания соответствующего качества, качественных, безопасных и доступных лекарственных препаратов, а также оказанием доступной и качественной медицинской помощи.</w:t>
      </w:r>
    </w:p>
    <w:p w14:paraId="38405732" w14:textId="77777777" w:rsidR="00363DF7" w:rsidRPr="00363DF7" w:rsidRDefault="00363DF7" w:rsidP="00363D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DF7">
        <w:rPr>
          <w:rFonts w:ascii="Times New Roman" w:hAnsi="Times New Roman" w:cs="Times New Roman"/>
          <w:b/>
          <w:bCs/>
          <w:sz w:val="24"/>
          <w:szCs w:val="24"/>
        </w:rPr>
        <w:t>Статья 19. Право на медицинскую помощь</w:t>
      </w:r>
    </w:p>
    <w:p w14:paraId="175DF09C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1. Каждый имеет право на медицинскую помощь.</w:t>
      </w:r>
    </w:p>
    <w:p w14:paraId="09E4432D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2.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оказания гражданам медицинской помощи, а также на получение платных медицинских услуг и иных услуг, в том числе в соответствии с договором добровольного медицинского страхования.</w:t>
      </w:r>
    </w:p>
    <w:p w14:paraId="14F1D929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3. Право на медицинскую помощь иностранных граждан, проживающих и пребывающих на территории Российской Федерации, устанавливается законодательством Российской Федерации и соответствующими международными договорами Российской Федерации. Лица без гражданства, постоянно проживающие в Российской Федерации, пользуются правом на медицинскую помощь наравне с гражданами Российской Федерации, если иное не предусмотрено международными договорами Российской Федерации.</w:t>
      </w:r>
    </w:p>
    <w:p w14:paraId="1D24BC22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4. Порядок оказания медицинской помощи иностранным гражданам определяется Правительством Российской Федерации.</w:t>
      </w:r>
    </w:p>
    <w:p w14:paraId="25522DB5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5. Пациент имеет право на:</w:t>
      </w:r>
    </w:p>
    <w:p w14:paraId="5CB04BEC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lastRenderedPageBreak/>
        <w:t>1) выбор врача и выбор медицинской организации в соответствии с настоящим Федеральным законом;</w:t>
      </w:r>
    </w:p>
    <w:p w14:paraId="725D8E66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2)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14:paraId="0A2CCDF4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3) получение консультаций врачей-специалистов;</w:t>
      </w:r>
    </w:p>
    <w:p w14:paraId="73E5B685" w14:textId="1403DA6B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4) облегчение боли, связанной с заболеванием</w:t>
      </w:r>
      <w:r w:rsidR="00AF3041">
        <w:rPr>
          <w:rFonts w:ascii="Times New Roman" w:hAnsi="Times New Roman" w:cs="Times New Roman"/>
          <w:sz w:val="24"/>
          <w:szCs w:val="24"/>
        </w:rPr>
        <w:t>, состоянием</w:t>
      </w:r>
      <w:r w:rsidRPr="00363DF7">
        <w:rPr>
          <w:rFonts w:ascii="Times New Roman" w:hAnsi="Times New Roman" w:cs="Times New Roman"/>
          <w:sz w:val="24"/>
          <w:szCs w:val="24"/>
        </w:rPr>
        <w:t xml:space="preserve"> и (или) медицинским вмешательством, метода</w:t>
      </w:r>
      <w:r w:rsidR="00AF3041">
        <w:rPr>
          <w:rFonts w:ascii="Times New Roman" w:hAnsi="Times New Roman" w:cs="Times New Roman"/>
          <w:sz w:val="24"/>
          <w:szCs w:val="24"/>
        </w:rPr>
        <w:t>ми и лекарственными препаратами, в том числе наркотическими лекарственными препаратами и психотропными лекарственными препаратами;</w:t>
      </w:r>
    </w:p>
    <w:p w14:paraId="4E9804F3" w14:textId="643807B8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5) получение информации о своих правах и обязанностях, состоянии своего здоровья, выбор лиц, которым в интересах пациента может быть передана инфо</w:t>
      </w:r>
      <w:r w:rsidR="00AF3041">
        <w:rPr>
          <w:rFonts w:ascii="Times New Roman" w:hAnsi="Times New Roman" w:cs="Times New Roman"/>
          <w:sz w:val="24"/>
          <w:szCs w:val="24"/>
        </w:rPr>
        <w:t xml:space="preserve">рмация о состоянии его здоровья, в том числе после </w:t>
      </w:r>
      <w:proofErr w:type="spellStart"/>
      <w:r w:rsidR="00AF3041">
        <w:rPr>
          <w:rFonts w:ascii="Times New Roman" w:hAnsi="Times New Roman" w:cs="Times New Roman"/>
          <w:sz w:val="24"/>
          <w:szCs w:val="24"/>
        </w:rPr>
        <w:t>егосмерти</w:t>
      </w:r>
      <w:proofErr w:type="spellEnd"/>
      <w:r w:rsidR="00AF3041">
        <w:rPr>
          <w:rFonts w:ascii="Times New Roman" w:hAnsi="Times New Roman" w:cs="Times New Roman"/>
          <w:sz w:val="24"/>
          <w:szCs w:val="24"/>
        </w:rPr>
        <w:t>;</w:t>
      </w:r>
    </w:p>
    <w:p w14:paraId="3902C933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6) получение лечебного питания в случае нахождения пациента на лечении в стационарных условиях;</w:t>
      </w:r>
    </w:p>
    <w:p w14:paraId="3AED8B16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7) защиту сведений, составляющих врачебную тайну;</w:t>
      </w:r>
    </w:p>
    <w:p w14:paraId="45FD9180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8) отказ от медицинского вмешательства;</w:t>
      </w:r>
    </w:p>
    <w:p w14:paraId="2BC3B26B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9) возмещение вреда, причиненного здоровью при оказании ему медицинской помощи;</w:t>
      </w:r>
    </w:p>
    <w:p w14:paraId="0DA08153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10) допуск к нему адвоката или законного представителя для защиты своих прав;</w:t>
      </w:r>
    </w:p>
    <w:p w14:paraId="618E0772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11)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14:paraId="20C08665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F08C56" w14:textId="77777777" w:rsidR="00363DF7" w:rsidRPr="00363DF7" w:rsidRDefault="00363DF7" w:rsidP="00363D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DF7">
        <w:rPr>
          <w:rFonts w:ascii="Times New Roman" w:hAnsi="Times New Roman" w:cs="Times New Roman"/>
          <w:b/>
          <w:bCs/>
          <w:sz w:val="24"/>
          <w:szCs w:val="24"/>
        </w:rPr>
        <w:t>Статья 20. Информированное добровольное согласие на медицинское вмешательство и на отказ от медицинского вмешательства</w:t>
      </w:r>
    </w:p>
    <w:p w14:paraId="6B448932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1. Необходимым предварительным условием медицинского вмешательства является дача информированного добровольного согласия гражданина или его законного представителя на медицинское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предполагаемых результатах оказания медицинской помощи.</w:t>
      </w:r>
    </w:p>
    <w:p w14:paraId="3F5027B8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2. Информированное добровольное согласие на медицинское вмешательство дает один из родителей или иной законный представитель в отношении:</w:t>
      </w:r>
    </w:p>
    <w:p w14:paraId="01108EB2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1) лица, не достигшего возраста, установленного частью 5 статьи 47 и частью 2 статьи 54 настоящего Федерального закона, или лица, признанного в установленном законом порядке недееспособным, если такое лицо по своему состоянию не способно дать согласие на медицинское вмешательство;</w:t>
      </w:r>
    </w:p>
    <w:p w14:paraId="733EF5C3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2) несовершеннолетнего больного наркоманией при оказании ему наркологической помощи или при медицинском освидетельствовании несовершеннолетнего в целях установления состояния наркотического либо иного токсического опьянения (за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возраста).</w:t>
      </w:r>
    </w:p>
    <w:p w14:paraId="51673566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 xml:space="preserve">3. Гражданин, один из родителей или иной законный представитель лица, указанного в части 2 настоящей статьи, имеют право отказаться от медицинского вмешательства или потребовать его прекращения, за исключением случаев, предусмотренных частью 9 настоящей статьи. Законный </w:t>
      </w:r>
      <w:r w:rsidRPr="00363DF7">
        <w:rPr>
          <w:rFonts w:ascii="Times New Roman" w:hAnsi="Times New Roman" w:cs="Times New Roman"/>
          <w:sz w:val="24"/>
          <w:szCs w:val="24"/>
        </w:rPr>
        <w:lastRenderedPageBreak/>
        <w:t>представитель лица, признанного в установленном законом порядке недееспособным, осуществляет указанное право в случае, если такое лицо по своему состоянию не способно отказаться от медицинского вмешательства.</w:t>
      </w:r>
    </w:p>
    <w:p w14:paraId="7F785D4C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4. При отказе от медицинского вмешательства гражданину, одному из родителей или иному законному представителю лица, указанного в части 2 настоящей статьи, в доступной для него форме должны быть разъяснены возможные последствия такого отказа.</w:t>
      </w:r>
    </w:p>
    <w:p w14:paraId="47A0253E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5. При отказе одного из родителей или иного законного представителя лица, указанного в части 2 настоящей статьи, либо законного представителя лица, признанного в установленном законом порядке недееспособным, от медицинского вмешательства, необходимого для спасения его жизни, медицинская организация имеет право обратиться в суд для защиты интересов такого лица. Законный представитель лица, признанного в установленном законом порядке недееспособным, извещает орган опеки и попечительства по месту жительства подопечного об отказе от медицинского вмешательства, необходимого для спасения жизни подопечного, не позднее дня, следующего за днем этого отказа.</w:t>
      </w:r>
    </w:p>
    <w:p w14:paraId="65C1A672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6. Лица, указанные в частях 1 и 2 настоящей статьи, для получения первичной медико-санитарной помощи при выборе врача и медицинской организации на срок их выбора дают информированное добровольное согласие на определенные виды медицинского вмешательства, которые включаются в перечень, устанавливаемый уполномоченным федеральным органом исполнительной власти.</w:t>
      </w:r>
    </w:p>
    <w:p w14:paraId="511B44F8" w14:textId="0525D6F7" w:rsidR="00363DF7" w:rsidRDefault="00363DF7" w:rsidP="00475EFD">
      <w:pPr>
        <w:pStyle w:val="a4"/>
        <w:spacing w:before="0" w:beforeAutospacing="0" w:after="0" w:afterAutospacing="0" w:line="288" w:lineRule="atLeast"/>
        <w:ind w:firstLine="540"/>
        <w:jc w:val="both"/>
      </w:pPr>
      <w:r w:rsidRPr="00363DF7">
        <w:t xml:space="preserve">7. </w:t>
      </w:r>
      <w:r w:rsidR="00475EFD">
        <w:t xml:space="preserve">Информированное добровольное согласие на медицинское вмешательство или отказ от медицинского вмешательства содержится в медицинской документации гражданина и оформляется в виде документа на бумажном носителе, подписанного гражданином, одним из родителей или иным законным представителем, медицинским работником, либо формируется в форме электронного документа, подписанного гражданином, одним из родителей или иным законным представителем с использованием усиленной квалифицированной электронной подписи или простой электронной подписи посредством применения единой системы идентификации и аутентификации, а также медицинским работником с использованием усиленной квалифицированной электронной подписи. Информированное добровольное согласие на медицинское вмешательство или отказ от медицинского вмешательства одного из родителей или иного законного представителя лица, указанного в </w:t>
      </w:r>
      <w:hyperlink r:id="rId8" w:history="1">
        <w:r w:rsidR="00475EFD">
          <w:rPr>
            <w:rStyle w:val="a3"/>
            <w:rFonts w:eastAsiaTheme="majorEastAsia"/>
          </w:rPr>
          <w:t>части 2</w:t>
        </w:r>
      </w:hyperlink>
      <w:r w:rsidR="00475EFD">
        <w:t xml:space="preserve"> настоящей статьи, может быть сформировано в форме электронного документа при наличии в медицинской документации пациента сведений о его законном представителе. При оформлении информированного добровольного согласия на медицинское вмешательство гражданин или его законный представитель вправе определить лиц, которым в интересах пациента может быть передана информация о состоянии его здоровья, в том числе после его смерти. 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</w:t>
      </w:r>
      <w:hyperlink r:id="rId9" w:history="1">
        <w:r w:rsidR="00475EFD">
          <w:rPr>
            <w:rStyle w:val="a3"/>
            <w:rFonts w:eastAsiaTheme="majorEastAsia"/>
          </w:rPr>
          <w:t>законом</w:t>
        </w:r>
      </w:hyperlink>
      <w:r w:rsidR="00475EFD">
        <w:t xml:space="preserve"> от 31 июля 2020 года N 258-ФЗ "Об экспериментальных правовых режимах в сфере цифровых инноваций в Российской Федерации".</w:t>
      </w:r>
    </w:p>
    <w:p w14:paraId="17B4798E" w14:textId="77777777" w:rsidR="00475EFD" w:rsidRPr="00363DF7" w:rsidRDefault="00475EFD" w:rsidP="00475EFD">
      <w:pPr>
        <w:pStyle w:val="a4"/>
        <w:spacing w:before="0" w:beforeAutospacing="0" w:after="0" w:afterAutospacing="0" w:line="288" w:lineRule="atLeast"/>
        <w:ind w:firstLine="540"/>
        <w:jc w:val="both"/>
      </w:pPr>
    </w:p>
    <w:p w14:paraId="1E31CAF8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8. Порядок дачи информированного добровольного согласия на медицинское вмешательство и отказа от медицинского вмешательства, в том числе в отношении определенных видов медицинского вмешательства, форма информированного добровольного согласия на медицинское вмешательство и форма отказа от медицинского вмешательства утверждаются уполномоченным федеральным органом исполнительной власти.</w:t>
      </w:r>
    </w:p>
    <w:p w14:paraId="77443CA5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9. Медицинское вмешательство без согласия гражданина, одного из родителей или иного законного представителя допускается:</w:t>
      </w:r>
    </w:p>
    <w:p w14:paraId="0FD77AC2" w14:textId="77777777" w:rsid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lastRenderedPageBreak/>
        <w:t>1) если медицинское вмешательство необходимо по экстренным показаниям для устранения угрозы жизни человека и если его состояние не позволяет выразить свою волю или отсутствуют законные представители (в отношении лиц, указанных в части 2 настоящей статьи);</w:t>
      </w:r>
    </w:p>
    <w:p w14:paraId="78326B8F" w14:textId="4155327A" w:rsidR="003D4F60" w:rsidRDefault="003D4F60" w:rsidP="003D4F6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F60">
        <w:rPr>
          <w:rFonts w:ascii="Times New Roman" w:eastAsia="Times New Roman" w:hAnsi="Times New Roman" w:cs="Times New Roman"/>
          <w:sz w:val="24"/>
          <w:szCs w:val="24"/>
          <w:lang w:eastAsia="ru-RU"/>
        </w:rPr>
        <w:t>1.1) в случае оказания скорой медицинской помощи вне медицинской организации, если медицинское вмешательство необходимо для устранения угрозы жизни человека и отсутствует выраженный до начала оказания медицинской помощи отказ гражданина (его законного представителя) от медицинского вмешательства;</w:t>
      </w:r>
    </w:p>
    <w:p w14:paraId="7C7E50F4" w14:textId="77777777" w:rsidR="003D4F60" w:rsidRPr="003D4F60" w:rsidRDefault="003D4F60" w:rsidP="003D4F60">
      <w:pPr>
        <w:spacing w:before="168" w:after="0" w:line="288" w:lineRule="atLeast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8D1ED8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2) в отношении лиц, страдающих заболеваниями, представляющими опасность для окружающих;</w:t>
      </w:r>
    </w:p>
    <w:p w14:paraId="38E5316A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3) в отношении лиц, страдающих тяжелыми психическими расстройствами;</w:t>
      </w:r>
    </w:p>
    <w:p w14:paraId="4BA58D64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4) в отношении лиц, совершивших общественно опасные деяния (преступления);</w:t>
      </w:r>
    </w:p>
    <w:p w14:paraId="292E2606" w14:textId="75098D1E" w:rsid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5) при проведении судебно-медицинской экспертизы и (или) суд</w:t>
      </w:r>
      <w:r w:rsidR="003D4F60">
        <w:rPr>
          <w:rFonts w:ascii="Times New Roman" w:hAnsi="Times New Roman" w:cs="Times New Roman"/>
          <w:sz w:val="24"/>
          <w:szCs w:val="24"/>
        </w:rPr>
        <w:t>ебно-психиатрической экспертизы;</w:t>
      </w:r>
    </w:p>
    <w:p w14:paraId="1F7F19B8" w14:textId="6A0A6402" w:rsidR="003D4F60" w:rsidRDefault="003D4F60" w:rsidP="003D4F60">
      <w:pPr>
        <w:pStyle w:val="a4"/>
        <w:spacing w:before="0" w:beforeAutospacing="0" w:after="0" w:afterAutospacing="0" w:line="288" w:lineRule="atLeast"/>
        <w:jc w:val="both"/>
      </w:pPr>
      <w:r>
        <w:t>6) при оказании паллиативной медицинской помощи, если состояние гражданина не позволяет выразить ему свою волю и отсутствует законный представитель.</w:t>
      </w:r>
    </w:p>
    <w:p w14:paraId="0A77A692" w14:textId="77777777" w:rsidR="003D4F60" w:rsidRPr="00363DF7" w:rsidRDefault="003D4F60" w:rsidP="00363D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756ED9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10. Решение о медицинском вмешательстве без согласия гражданина, одного из родителей или иного законного представителя принимается:</w:t>
      </w:r>
    </w:p>
    <w:p w14:paraId="362A5D4A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1) в случаях, указанных в пунктах 1 и 2 части 9 настоящей статьи, - консилиумом врачей, а в случае, если собрать консилиум невозможно, -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иного законного представителя лица, которое указано в части 2 настоящей статьи и в отношении которого проведено медицинское вмешательство, либо судом в случаях и в порядке, которые установлены законодательством Российской Федерации;</w:t>
      </w:r>
    </w:p>
    <w:p w14:paraId="1249AD49" w14:textId="3316B794" w:rsid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2) в отношении лиц, указанных в пунктах 3 и 4 части 9 настоящей статьи, - судом в случаях и в порядке, которые установлены законод</w:t>
      </w:r>
      <w:r w:rsidR="003D4F60"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</w:p>
    <w:p w14:paraId="6EB11C96" w14:textId="77777777" w:rsidR="003D4F60" w:rsidRDefault="003D4F60" w:rsidP="003D4F60">
      <w:pPr>
        <w:pStyle w:val="a4"/>
        <w:spacing w:before="0" w:beforeAutospacing="0" w:after="0" w:afterAutospacing="0" w:line="288" w:lineRule="atLeast"/>
        <w:jc w:val="both"/>
      </w:pPr>
      <w:r>
        <w:t xml:space="preserve">3) в случае, указанном в </w:t>
      </w:r>
      <w:hyperlink r:id="rId10" w:history="1">
        <w:r>
          <w:rPr>
            <w:rStyle w:val="a3"/>
            <w:rFonts w:eastAsiaTheme="majorEastAsia"/>
          </w:rPr>
          <w:t>пункте 6 части 9</w:t>
        </w:r>
      </w:hyperlink>
      <w:r>
        <w:t xml:space="preserve"> настоящей статьи, - врачебной комиссией либо, если собрать врачебную комиссию невозможно, - консилиумом врачей или непосредственно лечащим (дежурным) врачом с внесением такого решения в медицинскую документацию пациента и последующим уведомлением должностных лиц медицинской организации (руководителя медицинской организации или руководителя отделения медицинской организации), гражданина, в отношении которого проведено медицинское вмешательство, одного из родителей или иного законного представителя лица, которое указано в </w:t>
      </w:r>
      <w:hyperlink r:id="rId11" w:history="1">
        <w:r>
          <w:rPr>
            <w:rStyle w:val="a3"/>
            <w:rFonts w:eastAsiaTheme="majorEastAsia"/>
          </w:rPr>
          <w:t>части 2</w:t>
        </w:r>
      </w:hyperlink>
      <w:r>
        <w:t xml:space="preserve"> настоящей статьи и в отношении которого проведено медицинское вмешательство.</w:t>
      </w:r>
    </w:p>
    <w:p w14:paraId="365AED22" w14:textId="77777777" w:rsidR="003D4F60" w:rsidRDefault="003D4F60" w:rsidP="003D4F60">
      <w:pPr>
        <w:pStyle w:val="a4"/>
        <w:spacing w:before="0" w:beforeAutospacing="0" w:after="0" w:afterAutospacing="0" w:line="288" w:lineRule="atLeast"/>
        <w:jc w:val="both"/>
      </w:pPr>
      <w:r>
        <w:t xml:space="preserve">4) в случае, указанном в </w:t>
      </w:r>
      <w:hyperlink r:id="rId12" w:history="1">
        <w:r>
          <w:rPr>
            <w:rStyle w:val="a3"/>
            <w:rFonts w:eastAsiaTheme="majorEastAsia"/>
          </w:rPr>
          <w:t>пункте 1.1 части 9</w:t>
        </w:r>
      </w:hyperlink>
      <w:r>
        <w:t xml:space="preserve"> настоящей статьи, - медицинским работником выездной бригады скорой, в том числе скорой специализированной, медицинской помощи с внесением решения об осуществлении медицинского вмешательства без дачи гражданином (его законным представителем) информированного добровольного согласия на медицинское вмешательство в медицинскую документацию пациента.</w:t>
      </w:r>
    </w:p>
    <w:p w14:paraId="2F899559" w14:textId="77777777" w:rsid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63DF7">
        <w:rPr>
          <w:rFonts w:ascii="Times New Roman" w:hAnsi="Times New Roman" w:cs="Times New Roman"/>
          <w:sz w:val="24"/>
          <w:szCs w:val="24"/>
        </w:rPr>
        <w:t>11. К лицам, совершившим преступления, могут быть применены принудительные меры медицинского характера по основаниям и в порядке, которые установлены федеральным законом.</w:t>
      </w:r>
    </w:p>
    <w:p w14:paraId="4C334A47" w14:textId="60DE4BC7" w:rsidR="00363DF7" w:rsidRDefault="003D4F60" w:rsidP="003D4F60">
      <w:pPr>
        <w:pStyle w:val="a4"/>
        <w:spacing w:before="0" w:beforeAutospacing="0" w:after="0" w:afterAutospacing="0" w:line="288" w:lineRule="atLeast"/>
        <w:jc w:val="both"/>
      </w:pPr>
      <w:r>
        <w:t xml:space="preserve">12. В случае оказания несовершеннолетнему медицинской помощи лечащий врач обязан проинформировать несовершеннолетнего, достигшего возраста, установленного </w:t>
      </w:r>
      <w:hyperlink r:id="rId13" w:history="1">
        <w:r>
          <w:rPr>
            <w:rStyle w:val="a3"/>
            <w:rFonts w:eastAsiaTheme="majorEastAsia"/>
          </w:rPr>
          <w:t>частью 2 статьи 54</w:t>
        </w:r>
      </w:hyperlink>
      <w:r>
        <w:t xml:space="preserve"> настоящего Федерального закона, одного из родителей или иного законного представителя несовершеннолетнего, не достигшего этого возраста, о применяемом лекарственном препарате, в том </w:t>
      </w:r>
      <w:r>
        <w:lastRenderedPageBreak/>
        <w:t>числе применяемом в соответствии с показателями (характеристиками) лекарственного препарата, не указанными в инструкции по его применению, о его безопасности, ожидаемой эффективности, степени риска для пациента, а также о действиях пациента в случае непредвиденных эффектов влияния лекарственного препарата на состояние здоровья пациента.</w:t>
      </w:r>
    </w:p>
    <w:p w14:paraId="4B0DE98F" w14:textId="77777777" w:rsidR="003D4F60" w:rsidRPr="00363DF7" w:rsidRDefault="003D4F60" w:rsidP="003D4F60">
      <w:pPr>
        <w:pStyle w:val="a4"/>
        <w:spacing w:before="0" w:beforeAutospacing="0" w:after="0" w:afterAutospacing="0" w:line="288" w:lineRule="atLeast"/>
        <w:jc w:val="both"/>
      </w:pPr>
    </w:p>
    <w:p w14:paraId="66B5628D" w14:textId="77777777" w:rsidR="00363DF7" w:rsidRPr="00363DF7" w:rsidRDefault="00363DF7" w:rsidP="00363D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DF7">
        <w:rPr>
          <w:rFonts w:ascii="Times New Roman" w:hAnsi="Times New Roman" w:cs="Times New Roman"/>
          <w:b/>
          <w:bCs/>
          <w:sz w:val="24"/>
          <w:szCs w:val="24"/>
        </w:rPr>
        <w:t>Статья 21. Выбор врача и медицинской организации</w:t>
      </w:r>
    </w:p>
    <w:p w14:paraId="5792B67B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1.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порядке, утвержденном уполномоченным федеральным органом исполнительной власти, и на выбор врача с учетом согласия врача. Особенности выбора медицинской организации гражданами, проживающими в закрытых административно-территориальных образованиях, на территориях с опасными для здоровья человека физическими, химическими и биологическими факторами, включенных в соответствующий перечень, а также работниками организаций, включенных в перечень организаций отдельных отраслей промышленности с особо опасными условиями труда, устанавливаются Правительством Российской Федерации.</w:t>
      </w:r>
    </w:p>
    <w:p w14:paraId="326F5ECE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2. Для получения первичной медико-санитарной помощи гражданин выбирает медицинскую организацию, в том числе по территориально-участковому принципу, не чаще чем один раз в год (за исключением случаев изменения места жительства или места пребывания гражданина). В выбранной медицинской организации гражданин осуществляет выбор не чаще чем один раз в год (за исключением случаев замены медицинской организации) врача-терапевта, врача-терапевта участкового, врача-педиатра, врача-педиатра участкового, врача общей практики (семейного врача) или фельдшера путем подачи заявления лично или через своего представителя на имя руководителя медицинской организации.</w:t>
      </w:r>
    </w:p>
    <w:p w14:paraId="7594E1AB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3. Оказание первичной специализированной медико-санитарной помощи осуществляется:</w:t>
      </w:r>
    </w:p>
    <w:p w14:paraId="6BA25F58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1) по направлению врача-терапевта участкового, врача-педиатра участкового, врача общей практики (семейного врача), фельдшера, врача-специалиста;</w:t>
      </w:r>
    </w:p>
    <w:p w14:paraId="4F30A77B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2) в случае самостоятельного обращения гражданина в медицинскую организацию, в том числе организацию, выбранную им в соответствии с частью 2 настоящей статьи, с учетом порядков оказания медицинской помощи.</w:t>
      </w:r>
    </w:p>
    <w:p w14:paraId="189604E9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4. Для получения специализированной медицинской помощи в плановой форме выбор медицинской организации осуществляется по направлению лечащего врача. В случае,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организаций, оказывающих медицинскую помощь по соответствующему профилю,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помощи, установленных территориальной программой государственных гарантий бесплатного оказания гражданам медицинской помощи.</w:t>
      </w:r>
    </w:p>
    <w:p w14:paraId="4E470F59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5. Медицинская помощь в неотложной или экстренной форме оказывается гражданам с учетом соблюдения установленных требований к срокам ее оказания.</w:t>
      </w:r>
    </w:p>
    <w:p w14:paraId="1724A5B9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6.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(за исключением случаев оказания скорой медицинской помощи) за пределами территории субъекта Российской Федерации, в котором проживает гражданин, осуществляется в порядке, устанавливаемом уполномоченным федеральным органом исполнительной власти.</w:t>
      </w:r>
    </w:p>
    <w:p w14:paraId="73F65C42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lastRenderedPageBreak/>
        <w:t>7. При выборе врача и медицинской организации гражданин имеет право на получение информации в доступной для него форме, в том числе размещенной в информационно-телекоммуникационной сети "Интернет" (далее - сеть "Интернет"), о медицинской организации, об осуществляемой ею медицинской деятельности и о врачах, об уровне их образования и квалификации.</w:t>
      </w:r>
    </w:p>
    <w:p w14:paraId="7CCA1E8A" w14:textId="77777777" w:rsidR="00E81A5A" w:rsidRDefault="00E81A5A" w:rsidP="00E81A5A">
      <w:pPr>
        <w:pStyle w:val="a4"/>
        <w:spacing w:before="0" w:beforeAutospacing="0" w:after="0" w:afterAutospacing="0" w:line="288" w:lineRule="atLeast"/>
        <w:jc w:val="both"/>
      </w:pPr>
      <w:r>
        <w:t xml:space="preserve">8. Выбор врача и медицинской организации военнослужащими и лицами, приравненными по медицинскому обеспечению к военнослужащим, гражданами, проходящими альтернативную гражданскую службу, гражданами, подлежащими призыву на военную службу или направляемыми на альтернативную гражданскую службу, и гражданами, поступающими на военную службу по контракту или приравненную к ней службу, осуществляется с учетом особенностей оказания медицинской помощи, установленных </w:t>
      </w:r>
      <w:hyperlink r:id="rId14" w:history="1">
        <w:r>
          <w:rPr>
            <w:rStyle w:val="a3"/>
            <w:rFonts w:eastAsiaTheme="majorEastAsia"/>
          </w:rPr>
          <w:t>статьей 25</w:t>
        </w:r>
      </w:hyperlink>
      <w:r>
        <w:t xml:space="preserve"> настоящего Федерального закона, а также с учетом особенностей, установленных Федеральным </w:t>
      </w:r>
      <w:hyperlink r:id="rId15" w:history="1">
        <w:r>
          <w:rPr>
            <w:rStyle w:val="a3"/>
            <w:rFonts w:eastAsiaTheme="majorEastAsia"/>
          </w:rPr>
          <w:t>законом</w:t>
        </w:r>
      </w:hyperlink>
      <w:r>
        <w:t xml:space="preserve"> от 28 марта 1998 года N 53-ФЗ "О воинской обязанности и военной службе".</w:t>
      </w:r>
    </w:p>
    <w:p w14:paraId="05D3074B" w14:textId="77777777" w:rsidR="00E81A5A" w:rsidRDefault="00E81A5A" w:rsidP="00E81A5A">
      <w:pPr>
        <w:pStyle w:val="a4"/>
        <w:spacing w:before="0" w:beforeAutospacing="0" w:after="0" w:afterAutospacing="0" w:line="288" w:lineRule="atLeast"/>
        <w:jc w:val="both"/>
      </w:pPr>
      <w:r>
        <w:t xml:space="preserve">8.1. Выбор врача и медицинской организации задержанными, заключенными под стражу, отбывающими наказание в виде ограничения свободы, ареста, лишения свободы либо административного ареста, осуществляется с учетом особенностей оказания медицинской помощи, установленных </w:t>
      </w:r>
      <w:hyperlink r:id="rId16" w:history="1">
        <w:r>
          <w:rPr>
            <w:rStyle w:val="a3"/>
            <w:rFonts w:eastAsiaTheme="majorEastAsia"/>
          </w:rPr>
          <w:t>статьей 26</w:t>
        </w:r>
      </w:hyperlink>
      <w:r>
        <w:t xml:space="preserve"> настоящего Федерального закона.</w:t>
      </w:r>
    </w:p>
    <w:p w14:paraId="710299CD" w14:textId="77777777" w:rsidR="00E81A5A" w:rsidRDefault="00E81A5A" w:rsidP="00E81A5A">
      <w:pPr>
        <w:pStyle w:val="a4"/>
        <w:spacing w:before="0" w:beforeAutospacing="0" w:after="0" w:afterAutospacing="0" w:line="288" w:lineRule="atLeast"/>
        <w:jc w:val="both"/>
      </w:pPr>
    </w:p>
    <w:p w14:paraId="66C5726D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9.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помощи. В этом случае медицинская организация обязана оказать такому пациенту медицинскую помощь без участия обучающихся.</w:t>
      </w:r>
    </w:p>
    <w:p w14:paraId="51DEA173" w14:textId="77777777" w:rsidR="00363DF7" w:rsidRPr="00363DF7" w:rsidRDefault="00363DF7" w:rsidP="00363D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DF7">
        <w:rPr>
          <w:rFonts w:ascii="Times New Roman" w:hAnsi="Times New Roman" w:cs="Times New Roman"/>
          <w:b/>
          <w:bCs/>
          <w:sz w:val="24"/>
          <w:szCs w:val="24"/>
        </w:rPr>
        <w:t>Статья 22. Информация о состоянии здоровья</w:t>
      </w:r>
    </w:p>
    <w:p w14:paraId="64E48CFF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1. Каждый имеет право получить в доступной для него форме имеющуюся в медицинской организации информацию о состоянии своего здоровья, в том числе сведения о результатах медицинского обследования, наличии заболевания, об установленном диагнозе и о прогнозе развития заболевания, методах оказания медицинской помощи, связанном с ними риске, возможных видах медицинского вмешательства, его последствиях и результатах оказания медицинской помощи.</w:t>
      </w:r>
    </w:p>
    <w:p w14:paraId="2F01F2C5" w14:textId="21C4323E" w:rsidR="00363DF7" w:rsidRDefault="00363DF7" w:rsidP="00E81A5A">
      <w:pPr>
        <w:pStyle w:val="a4"/>
        <w:spacing w:before="0" w:beforeAutospacing="0" w:after="0" w:afterAutospacing="0" w:line="288" w:lineRule="atLeast"/>
        <w:ind w:firstLine="540"/>
        <w:jc w:val="both"/>
      </w:pPr>
      <w:r w:rsidRPr="00363DF7">
        <w:t>2. Информация о состоянии здоровья предоставляется пациенту лично лечащим врачом или другими медицинскими работниками, принимающими непосредственное участие в медицинском обследовании и лечении. В отношении лиц, не достигших возраста, установленного в части 2 статьи 54 настоящего Федерального закона, и граждан, признанных в установленном законом порядке недееспособными, информация о состоянии здоровья предоставляется их законным представителям.</w:t>
      </w:r>
      <w:r w:rsidR="00E81A5A">
        <w:t xml:space="preserve"> В отношении лиц, достигших возраста, установленного </w:t>
      </w:r>
      <w:hyperlink r:id="rId17" w:history="1">
        <w:r w:rsidR="00E81A5A">
          <w:rPr>
            <w:rStyle w:val="a3"/>
            <w:rFonts w:eastAsiaTheme="majorEastAsia"/>
          </w:rPr>
          <w:t>частью 2 статьи 54</w:t>
        </w:r>
      </w:hyperlink>
      <w:r w:rsidR="00E81A5A">
        <w:t xml:space="preserve"> настоящего Федерального закона, но не приобретших дееспособность в полном объеме, информация о состоянии здоровья предоставляется этим лицам, а также до достижения этими лицами совершеннолетия их законным представителям.</w:t>
      </w:r>
    </w:p>
    <w:p w14:paraId="7EC83110" w14:textId="77777777" w:rsidR="00E81A5A" w:rsidRPr="00363DF7" w:rsidRDefault="00E81A5A" w:rsidP="00E81A5A">
      <w:pPr>
        <w:pStyle w:val="a4"/>
        <w:spacing w:before="0" w:beforeAutospacing="0" w:after="0" w:afterAutospacing="0" w:line="288" w:lineRule="atLeast"/>
        <w:ind w:firstLine="540"/>
        <w:jc w:val="both"/>
      </w:pPr>
    </w:p>
    <w:p w14:paraId="78CB4B20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3. Информация о состоянии здоровья не может быть предоставлена пациенту против его воли. В случае неблагоприятного прогноза развития заболевания информация должна сообщаться в деликатной форме гражданину или его супругу (супруге), одному из близких родственников (детям, родителям, усыновленным, усыновителям, родным братьям и родным сестрам, внукам, дедушкам, бабушкам), если пациент не запретил сообщать им об этом и (или) не определил иное лицо, которому должна быть передана такая информация.</w:t>
      </w:r>
    </w:p>
    <w:p w14:paraId="294E9A4E" w14:textId="77777777" w:rsidR="00E81A5A" w:rsidRDefault="00E81A5A" w:rsidP="00E81A5A">
      <w:pPr>
        <w:pStyle w:val="a4"/>
        <w:spacing w:before="0" w:beforeAutospacing="0" w:after="0" w:afterAutospacing="0" w:line="288" w:lineRule="atLeast"/>
        <w:jc w:val="both"/>
      </w:pPr>
      <w:r>
        <w:t xml:space="preserve">4. Пациент либо его </w:t>
      </w:r>
      <w:hyperlink r:id="rId18" w:history="1">
        <w:r>
          <w:rPr>
            <w:rStyle w:val="a3"/>
            <w:rFonts w:eastAsiaTheme="majorEastAsia"/>
          </w:rPr>
          <w:t>законный представитель</w:t>
        </w:r>
      </w:hyperlink>
      <w:r>
        <w:t xml:space="preserve"> имеет право непосредственно знакомиться с медицинской документацией, отражающей состояние его здоровья, и получать на основании такой документации консультации у других специалистов. Супруг (супруга), близкие родственники (дети, родители, усыновленные, усыновители, родные братья и родные сестры, внуки, дедушки, бабушки) либо иные </w:t>
      </w:r>
      <w:r>
        <w:lastRenderedPageBreak/>
        <w:t xml:space="preserve">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непосредственно знакомиться с медицинской документацией пациента, в том числе после его смерти, если пациент или его законный представитель не запретил разглашение сведений, составляющих врачебную тайну. </w:t>
      </w:r>
      <w:hyperlink r:id="rId19" w:history="1">
        <w:r>
          <w:rPr>
            <w:rStyle w:val="a3"/>
            <w:rFonts w:eastAsiaTheme="majorEastAsia"/>
          </w:rPr>
          <w:t>Порядок</w:t>
        </w:r>
      </w:hyperlink>
      <w:r>
        <w:t xml:space="preserve"> ознакомления с медицинской документацией пациента устанавливается уполномоченным федеральным органом исполнительной власти.</w:t>
      </w:r>
    </w:p>
    <w:p w14:paraId="47827402" w14:textId="77777777" w:rsidR="00E81A5A" w:rsidRDefault="00E81A5A" w:rsidP="00E81A5A">
      <w:pPr>
        <w:pStyle w:val="a4"/>
        <w:spacing w:before="0" w:beforeAutospacing="0" w:after="0" w:afterAutospacing="0" w:line="288" w:lineRule="atLeast"/>
        <w:jc w:val="both"/>
      </w:pPr>
    </w:p>
    <w:p w14:paraId="2400E7CE" w14:textId="77777777" w:rsidR="00E81A5A" w:rsidRDefault="00E81A5A" w:rsidP="00E81A5A">
      <w:pPr>
        <w:pStyle w:val="a4"/>
        <w:spacing w:before="0" w:beforeAutospacing="0" w:after="0" w:afterAutospacing="0" w:line="288" w:lineRule="atLeast"/>
        <w:jc w:val="both"/>
      </w:pPr>
      <w:r>
        <w:t xml:space="preserve">5. Пациент либо его законный представитель имеет право по запросу, направленному в том числе в электронной форме, получать отражающие состояние здоровья пациента медицинские документы (их копии) и выписки из них, в том числе в форме электронных документов. Супруг (супруга), близкие родственники (дети, родители, усыновленные, усыновители, родные братья и родные сестры, внуки, дедушки, бабушки) либо иные лица, указанные пациентом или его законным представителем в письменном согласии на разглашение сведений, составляющих врачебную тайну, или информированном добровольном согласии на медицинское вмешательство, имеют право получать медицинские документы (их копии) и выписки из них, в том числе после его смерти, если пациент или его законный представитель не запретил разглашение сведений, составляющих врачебную тайну. </w:t>
      </w:r>
      <w:hyperlink r:id="rId20" w:history="1">
        <w:r>
          <w:rPr>
            <w:rStyle w:val="a3"/>
            <w:rFonts w:eastAsiaTheme="majorEastAsia"/>
          </w:rPr>
          <w:t>Порядок</w:t>
        </w:r>
      </w:hyperlink>
      <w:r>
        <w:t xml:space="preserve"> и сроки предоставления медицинских документов (их копий) и выписок из них устанавливаются уполномоченным федеральным органом исполнительной власти.</w:t>
      </w:r>
    </w:p>
    <w:p w14:paraId="4AA89ED4" w14:textId="77777777" w:rsidR="00E81A5A" w:rsidRDefault="00E81A5A" w:rsidP="00E81A5A">
      <w:pPr>
        <w:pStyle w:val="a4"/>
        <w:spacing w:before="0" w:beforeAutospacing="0" w:after="0" w:afterAutospacing="0" w:line="288" w:lineRule="atLeast"/>
        <w:jc w:val="both"/>
      </w:pPr>
    </w:p>
    <w:p w14:paraId="308DD7FC" w14:textId="77777777" w:rsidR="00363DF7" w:rsidRPr="00363DF7" w:rsidRDefault="00363DF7" w:rsidP="00363D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DF7">
        <w:rPr>
          <w:rFonts w:ascii="Times New Roman" w:hAnsi="Times New Roman" w:cs="Times New Roman"/>
          <w:b/>
          <w:bCs/>
          <w:sz w:val="24"/>
          <w:szCs w:val="24"/>
        </w:rPr>
        <w:t>Статья 23. Информация о факторах, влияющих на здоровье</w:t>
      </w:r>
    </w:p>
    <w:p w14:paraId="05CA477F" w14:textId="77777777" w:rsidR="00E81A5A" w:rsidRDefault="00E81A5A" w:rsidP="00E81A5A">
      <w:pPr>
        <w:pStyle w:val="a4"/>
        <w:spacing w:before="0" w:beforeAutospacing="0" w:after="0" w:afterAutospacing="0" w:line="288" w:lineRule="atLeast"/>
        <w:ind w:firstLine="540"/>
        <w:jc w:val="both"/>
      </w:pPr>
      <w:r>
        <w:t xml:space="preserve">Граждане имеют право на получение достоверной и своевременной информации о факторах, способствующих сохранению здоровья или оказывающих на него вредное влияние, включая информацию о санитарно-эпидемиологическом благополучии района проживания, состоянии среды обитания, рациональных нормах питания, качестве и безопасности продукции производственно-технического назначения, пищевых продуктов, товаров для личных и бытовых нужд, потенциальной опасности для здоровья человека выполняемых работ и оказываемых услуг. Такая информация предоставляется органами государственной власти и органами местного самоуправления в соответствии с их полномочиями, а также организациями в </w:t>
      </w:r>
      <w:hyperlink r:id="rId21" w:history="1">
        <w:r>
          <w:rPr>
            <w:rStyle w:val="a3"/>
            <w:rFonts w:eastAsiaTheme="majorEastAsia"/>
          </w:rPr>
          <w:t>порядке</w:t>
        </w:r>
      </w:hyperlink>
      <w:r>
        <w:t>, предусмотренном законодательством Российской Федерации.</w:t>
      </w:r>
    </w:p>
    <w:p w14:paraId="3C25874A" w14:textId="77777777" w:rsidR="00E81A5A" w:rsidRDefault="00E81A5A" w:rsidP="00363D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1131713" w14:textId="77777777" w:rsidR="00363DF7" w:rsidRPr="00363DF7" w:rsidRDefault="00363DF7" w:rsidP="00363D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DF7">
        <w:rPr>
          <w:rFonts w:ascii="Times New Roman" w:hAnsi="Times New Roman" w:cs="Times New Roman"/>
          <w:b/>
          <w:bCs/>
          <w:sz w:val="24"/>
          <w:szCs w:val="24"/>
        </w:rPr>
        <w:t>Статья 27. Обязанности граждан в сфере охраны здоровья</w:t>
      </w:r>
    </w:p>
    <w:p w14:paraId="34691456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1. Граждане обязаны заботиться о сохранении своего здоровья.</w:t>
      </w:r>
    </w:p>
    <w:p w14:paraId="3E3DF851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2. Граждане в случаях, предусмотренных законодательством Российской Федерации,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Российской Федерации, обязаны проходить медицинское обследование и лечение, а также заниматься профилактикой этих заболеваний.</w:t>
      </w:r>
    </w:p>
    <w:p w14:paraId="6A6C036E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3. Граждане, находящиеся на лечении,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14:paraId="5CAA0149" w14:textId="77777777" w:rsidR="00363DF7" w:rsidRPr="00363DF7" w:rsidRDefault="00363DF7" w:rsidP="00363DF7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63DF7">
        <w:rPr>
          <w:rFonts w:ascii="Times New Roman" w:hAnsi="Times New Roman" w:cs="Times New Roman"/>
          <w:b/>
          <w:bCs/>
          <w:sz w:val="24"/>
          <w:szCs w:val="24"/>
        </w:rPr>
        <w:t>Статья 54. Права несовершеннолетних в сфере охраны здоровья</w:t>
      </w:r>
    </w:p>
    <w:p w14:paraId="010035AD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1. В сфере охраны здоровья несовершеннолетние имеют право на:</w:t>
      </w:r>
    </w:p>
    <w:p w14:paraId="6E488597" w14:textId="77777777" w:rsidR="002869E7" w:rsidRDefault="002869E7" w:rsidP="002869E7">
      <w:pPr>
        <w:pStyle w:val="a4"/>
        <w:spacing w:before="0" w:beforeAutospacing="0" w:after="0" w:afterAutospacing="0" w:line="288" w:lineRule="atLeast"/>
        <w:jc w:val="both"/>
      </w:pPr>
      <w:r>
        <w:t xml:space="preserve">1) прохождение медицинских осмотров, в том числе профилактических медицинских осмотров, в связи с занятиями физической культурой и спортом, прохождение диспансеризации, диспансерного наблюдения, медицинской реабилитации, оказание медицинской помощи, в том числе в период обучения и воспитания в образовательных организациях, в </w:t>
      </w:r>
      <w:hyperlink r:id="rId22" w:history="1">
        <w:r>
          <w:rPr>
            <w:rStyle w:val="a3"/>
            <w:rFonts w:eastAsiaTheme="majorEastAsia"/>
          </w:rPr>
          <w:t>порядке</w:t>
        </w:r>
      </w:hyperlink>
      <w:r>
        <w:t xml:space="preserve">, установленном уполномоченным </w:t>
      </w:r>
      <w:r>
        <w:lastRenderedPageBreak/>
        <w:t>федеральным органом исполнительной власти, и на условиях, установленных органами государственной власти субъектов Российской Федерации;</w:t>
      </w:r>
    </w:p>
    <w:p w14:paraId="6F39D309" w14:textId="77777777" w:rsidR="002869E7" w:rsidRDefault="002869E7" w:rsidP="002869E7">
      <w:pPr>
        <w:pStyle w:val="a4"/>
        <w:spacing w:before="0" w:beforeAutospacing="0" w:after="0" w:afterAutospacing="0" w:line="288" w:lineRule="atLeast"/>
        <w:jc w:val="both"/>
      </w:pPr>
    </w:p>
    <w:p w14:paraId="2C2F613A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2) оказание медицинской помощи в период оздоровления и организованного отдыха в порядке, установленном уполномоченным федеральным органом исполнительной власти;</w:t>
      </w:r>
    </w:p>
    <w:p w14:paraId="30B1C2A0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3) санитарно-гигиеническое просвещение, обучение и труд в условиях, соответствующих их физиологическим особенностям и состоянию здоровья и исключающих воздействие на них неблагоприятных факторов;</w:t>
      </w:r>
    </w:p>
    <w:p w14:paraId="2E844B9B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4) медицинскую консультацию без взимания платы при определении профессиональной пригодности в порядке и на условиях, которые установлены органами государственной власти субъектов Российской Федерации;</w:t>
      </w:r>
    </w:p>
    <w:p w14:paraId="2455427A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5) получение информации о состоянии здоровья в доступной для них форме в соответствии со статьей 22 настоящего Федерального закона.</w:t>
      </w:r>
    </w:p>
    <w:p w14:paraId="75E41740" w14:textId="77777777" w:rsidR="00363DF7" w:rsidRP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2. Несовершеннолетние в возрасте старше пятнадцати лет или больные наркоманией несовершеннолетние в возрасте старше шестнадцати лет имеют право на информированное добровольное согласие на медицинское вмешательство или на отказ от него в соответствии с настоящим Федеральным законом, за исключением случаев оказания им медицинской помощи в соответствии с частями 2 и 9 статьи 20 настоящего Федерального закона.</w:t>
      </w:r>
    </w:p>
    <w:p w14:paraId="4A5CDB09" w14:textId="77777777" w:rsidR="00363DF7" w:rsidRDefault="00363DF7" w:rsidP="00363DF7">
      <w:pPr>
        <w:jc w:val="both"/>
        <w:rPr>
          <w:rFonts w:ascii="Times New Roman" w:hAnsi="Times New Roman" w:cs="Times New Roman"/>
          <w:sz w:val="24"/>
          <w:szCs w:val="24"/>
        </w:rPr>
      </w:pPr>
      <w:r w:rsidRPr="00363DF7">
        <w:rPr>
          <w:rFonts w:ascii="Times New Roman" w:hAnsi="Times New Roman" w:cs="Times New Roman"/>
          <w:sz w:val="24"/>
          <w:szCs w:val="24"/>
        </w:rPr>
        <w:t>3. Дети-сироты, дети, оставшиеся без попечения родителей, и дети, находящиеся в трудной жизненной ситуации, до достижения ими возраста четырех лет включительно могут содержаться в медицинских организациях государственной системы здравоохранения и муниципальной системы здравоохранения в порядке, установленном уполномоченным федеральным органом исполнительной власти, и на условиях, установленных органами государственной власти субъектов Российской Федерации.</w:t>
      </w:r>
    </w:p>
    <w:p w14:paraId="6BCBB8F4" w14:textId="77777777" w:rsidR="002869E7" w:rsidRDefault="002869E7" w:rsidP="002869E7">
      <w:pPr>
        <w:pStyle w:val="a4"/>
        <w:spacing w:before="0" w:beforeAutospacing="0" w:after="0" w:afterAutospacing="0" w:line="288" w:lineRule="atLeast"/>
        <w:jc w:val="both"/>
      </w:pPr>
      <w:r>
        <w:t xml:space="preserve">4. Несовершеннолетним при оказании им медицинской помощи могут быть назначены лекарственные препараты, включенные в стандарты медицинской помощи детям и клинические рекомендации и применяемые в соответствии с показателями (характеристиками) лекарственного препарата, не указанными в инструкции по его применению, в соответствии с </w:t>
      </w:r>
      <w:hyperlink r:id="rId23" w:history="1">
        <w:r>
          <w:rPr>
            <w:rStyle w:val="a3"/>
            <w:rFonts w:eastAsiaTheme="majorEastAsia"/>
          </w:rPr>
          <w:t>частью 14.1 статьи 37</w:t>
        </w:r>
      </w:hyperlink>
      <w:r>
        <w:t xml:space="preserve"> настоящего Федерального закона.</w:t>
      </w:r>
    </w:p>
    <w:p w14:paraId="5B733850" w14:textId="77777777" w:rsidR="002869E7" w:rsidRDefault="002869E7" w:rsidP="002869E7">
      <w:pPr>
        <w:pStyle w:val="a4"/>
        <w:spacing w:before="0" w:beforeAutospacing="0" w:after="0" w:afterAutospacing="0" w:line="288" w:lineRule="atLeast"/>
        <w:jc w:val="both"/>
      </w:pPr>
    </w:p>
    <w:p w14:paraId="3EB907F6" w14:textId="77777777" w:rsidR="002869E7" w:rsidRDefault="002869E7" w:rsidP="002869E7">
      <w:pPr>
        <w:pStyle w:val="a4"/>
        <w:spacing w:before="0" w:beforeAutospacing="0" w:after="0" w:afterAutospacing="0" w:line="288" w:lineRule="atLeast"/>
        <w:jc w:val="both"/>
      </w:pPr>
      <w:r>
        <w:t xml:space="preserve">5. Лица, страдающие заболеваниями или состояниями (группами заболеваний или состояний), включенными в </w:t>
      </w:r>
      <w:hyperlink r:id="rId24" w:history="1">
        <w:r>
          <w:rPr>
            <w:rStyle w:val="a3"/>
            <w:rFonts w:eastAsiaTheme="majorEastAsia"/>
          </w:rPr>
          <w:t>перечень</w:t>
        </w:r>
      </w:hyperlink>
      <w:r>
        <w:t xml:space="preserve"> заболеваний или состояний (групп заболеваний или состояний), установленный уполномоченным федеральным органом исполнительной власти, при достижении ими совершеннолетия вправе до достижения ими возраста двадцати одного года наблюдаться и продолжать лечение в медицинской организации, оказывавшей им до достижения совершеннолетия медицинскую помощь при таких заболеваниях или состояниях (группах заболеваний или состояний).</w:t>
      </w:r>
    </w:p>
    <w:p w14:paraId="16A743B6" w14:textId="77777777" w:rsidR="002869E7" w:rsidRPr="00363DF7" w:rsidRDefault="002869E7" w:rsidP="00363D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401570" w14:textId="77777777" w:rsidR="00CB5872" w:rsidRPr="00363DF7" w:rsidRDefault="00CB5872" w:rsidP="00CB587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B5872" w:rsidRPr="00363DF7" w:rsidSect="00CB5872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432A8F"/>
    <w:multiLevelType w:val="multilevel"/>
    <w:tmpl w:val="E71A6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756C85"/>
    <w:multiLevelType w:val="multilevel"/>
    <w:tmpl w:val="0422F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760C70"/>
    <w:multiLevelType w:val="multilevel"/>
    <w:tmpl w:val="BEF07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5E7"/>
    <w:rsid w:val="002869E7"/>
    <w:rsid w:val="002E19F5"/>
    <w:rsid w:val="00363DF7"/>
    <w:rsid w:val="003D4F60"/>
    <w:rsid w:val="0043029F"/>
    <w:rsid w:val="00475EFD"/>
    <w:rsid w:val="00660F7F"/>
    <w:rsid w:val="00892B33"/>
    <w:rsid w:val="0097127A"/>
    <w:rsid w:val="009B1DB6"/>
    <w:rsid w:val="00AA270D"/>
    <w:rsid w:val="00AF3041"/>
    <w:rsid w:val="00B65532"/>
    <w:rsid w:val="00C65D74"/>
    <w:rsid w:val="00C8244A"/>
    <w:rsid w:val="00CB5872"/>
    <w:rsid w:val="00E255E7"/>
    <w:rsid w:val="00E81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5B72F"/>
  <w15:chartTrackingRefBased/>
  <w15:docId w15:val="{6DDE234F-B398-4890-B0E1-D5C044B1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0F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55E7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660F7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Normal (Web)"/>
    <w:basedOn w:val="a"/>
    <w:uiPriority w:val="99"/>
    <w:unhideWhenUsed/>
    <w:rsid w:val="00475E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98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12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27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409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13769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331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11679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67496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</w:div>
            <w:div w:id="197683114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22337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7980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0322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588284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72175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491645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457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182221">
                  <w:marLeft w:val="0"/>
                  <w:marRight w:val="0"/>
                  <w:marTop w:val="192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6865677">
              <w:marLeft w:val="0"/>
              <w:marRight w:val="0"/>
              <w:marTop w:val="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952443">
              <w:marLeft w:val="0"/>
              <w:marRight w:val="0"/>
              <w:marTop w:val="120"/>
              <w:marBottom w:val="96"/>
              <w:divBdr>
                <w:top w:val="none" w:sz="0" w:space="0" w:color="auto"/>
                <w:left w:val="single" w:sz="24" w:space="0" w:color="CED3F1"/>
                <w:bottom w:val="none" w:sz="0" w:space="0" w:color="auto"/>
                <w:right w:val="none" w:sz="0" w:space="0" w:color="auto"/>
              </w:divBdr>
            </w:div>
            <w:div w:id="133950748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5944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3233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97259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0944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2775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440977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6903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7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6112&amp;dst=100254&amp;field=134&amp;date=28.02.2024" TargetMode="External"/><Relationship Id="rId13" Type="http://schemas.openxmlformats.org/officeDocument/2006/relationships/hyperlink" Target="https://login.consultant.ru/link/?req=doc&amp;base=LAW&amp;n=466112&amp;dst=101166&amp;field=134&amp;date=28.02.2024" TargetMode="External"/><Relationship Id="rId18" Type="http://schemas.openxmlformats.org/officeDocument/2006/relationships/hyperlink" Target="https://login.consultant.ru/link/?req=doc&amp;base=LAW&amp;n=99661&amp;dst=100004&amp;field=134&amp;date=28.02.2024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25286&amp;dst=100013&amp;field=134&amp;date=28.02.2024" TargetMode="External"/><Relationship Id="rId7" Type="http://schemas.openxmlformats.org/officeDocument/2006/relationships/hyperlink" Target="http://ivo.garant.ru/document?id=12091967&amp;sub=0" TargetMode="External"/><Relationship Id="rId12" Type="http://schemas.openxmlformats.org/officeDocument/2006/relationships/hyperlink" Target="https://login.consultant.ru/link/?req=doc&amp;base=LAW&amp;n=466112&amp;dst=780&amp;field=134&amp;date=28.02.2024" TargetMode="External"/><Relationship Id="rId17" Type="http://schemas.openxmlformats.org/officeDocument/2006/relationships/hyperlink" Target="https://login.consultant.ru/link/?req=doc&amp;base=LAW&amp;n=466112&amp;dst=100551&amp;field=134&amp;date=28.02.2024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66112&amp;dst=100305&amp;field=134&amp;date=28.02.2024" TargetMode="External"/><Relationship Id="rId20" Type="http://schemas.openxmlformats.org/officeDocument/2006/relationships/hyperlink" Target="https://login.consultant.ru/link/?req=doc&amp;base=LAW&amp;n=362973&amp;dst=100009&amp;field=134&amp;date=28.02.2024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kubanoms.ru/uchr_oms.html" TargetMode="External"/><Relationship Id="rId11" Type="http://schemas.openxmlformats.org/officeDocument/2006/relationships/hyperlink" Target="https://login.consultant.ru/link/?req=doc&amp;base=LAW&amp;n=466112&amp;dst=100254&amp;field=134&amp;date=28.02.2024" TargetMode="External"/><Relationship Id="rId24" Type="http://schemas.openxmlformats.org/officeDocument/2006/relationships/hyperlink" Target="https://login.consultant.ru/link/?req=doc&amp;base=LAW&amp;n=417750&amp;dst=100010&amp;field=134&amp;date=28.02.202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52904&amp;dst=100889&amp;field=134&amp;date=28.02.2024" TargetMode="External"/><Relationship Id="rId23" Type="http://schemas.openxmlformats.org/officeDocument/2006/relationships/hyperlink" Target="https://login.consultant.ru/link/?req=doc&amp;base=LAW&amp;n=466112&amp;dst=664&amp;field=134&amp;date=28.02.2024" TargetMode="External"/><Relationship Id="rId10" Type="http://schemas.openxmlformats.org/officeDocument/2006/relationships/hyperlink" Target="https://login.consultant.ru/link/?req=doc&amp;base=LAW&amp;n=466112&amp;dst=409&amp;field=134&amp;date=28.02.2024" TargetMode="External"/><Relationship Id="rId19" Type="http://schemas.openxmlformats.org/officeDocument/2006/relationships/hyperlink" Target="https://login.consultant.ru/link/?req=doc&amp;base=LAW&amp;n=401342&amp;dst=100011&amp;field=134&amp;date=28.02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89188&amp;dst=100107&amp;field=134&amp;date=28.02.2024" TargetMode="External"/><Relationship Id="rId14" Type="http://schemas.openxmlformats.org/officeDocument/2006/relationships/hyperlink" Target="https://login.consultant.ru/link/?req=doc&amp;base=LAW&amp;n=466112&amp;dst=100298&amp;field=134&amp;date=28.02.2024" TargetMode="External"/><Relationship Id="rId22" Type="http://schemas.openxmlformats.org/officeDocument/2006/relationships/hyperlink" Target="https://login.consultant.ru/link/?req=doc&amp;base=LAW&amp;n=141711&amp;dst=100002&amp;field=134&amp;date=28.0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81D433-5A55-4676-BDF4-A0FD1828D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8</Pages>
  <Words>4304</Words>
  <Characters>24534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PML</dc:creator>
  <cp:keywords/>
  <dc:description/>
  <cp:lastModifiedBy>user</cp:lastModifiedBy>
  <cp:revision>4</cp:revision>
  <dcterms:created xsi:type="dcterms:W3CDTF">2024-02-28T11:10:00Z</dcterms:created>
  <dcterms:modified xsi:type="dcterms:W3CDTF">2024-02-28T12:09:00Z</dcterms:modified>
</cp:coreProperties>
</file>